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Default="00227B4C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  <w:r>
        <w:rPr>
          <w:rFonts w:ascii="楷体" w:eastAsia="楷体" w:hAnsi="楷体" w:hint="eastAsia"/>
          <w:b/>
          <w:sz w:val="36"/>
        </w:rPr>
        <w:t>2018</w:t>
      </w:r>
      <w:r w:rsidR="00760CA0">
        <w:rPr>
          <w:rFonts w:ascii="楷体" w:eastAsia="楷体" w:hAnsi="楷体"/>
          <w:b/>
          <w:sz w:val="36"/>
        </w:rPr>
        <w:t>-03-29</w:t>
      </w:r>
      <w:r w:rsidR="00807EC2" w:rsidRPr="00807EC2">
        <w:rPr>
          <w:rFonts w:ascii="楷体" w:eastAsia="楷体" w:hAnsi="楷体" w:hint="eastAsia"/>
          <w:b/>
          <w:sz w:val="36"/>
        </w:rPr>
        <w:t>量化日报</w:t>
      </w:r>
    </w:p>
    <w:p w:rsidR="00760CA0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bookmarkStart w:id="0" w:name="_GoBack"/>
      <w:bookmarkEnd w:id="0"/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>
        <w:rPr>
          <w:rFonts w:ascii="楷体" w:eastAsia="楷体" w:hAnsi="楷体" w:hint="eastAsia"/>
          <w:sz w:val="24"/>
        </w:rPr>
        <w:t>三位</w:t>
      </w:r>
      <w:r>
        <w:rPr>
          <w:rFonts w:ascii="楷体" w:eastAsia="楷体" w:hAnsi="楷体"/>
          <w:sz w:val="24"/>
        </w:rPr>
        <w:t>的品种是：</w:t>
      </w:r>
      <w:r w:rsidR="00760CA0">
        <w:rPr>
          <w:rFonts w:ascii="楷体" w:eastAsia="楷体" w:hAnsi="楷体" w:hint="eastAsia"/>
          <w:sz w:val="24"/>
        </w:rPr>
        <w:t>IH、</w:t>
      </w:r>
      <w:r w:rsidR="00760CA0">
        <w:rPr>
          <w:rFonts w:ascii="楷体" w:eastAsia="楷体" w:hAnsi="楷体"/>
          <w:sz w:val="24"/>
        </w:rPr>
        <w:t>螺纹钢、沪镍</w:t>
      </w:r>
    </w:p>
    <w:p w:rsidR="00797FA8" w:rsidRPr="00797FA8" w:rsidRDefault="00797FA8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排名后三位的品种是</w:t>
      </w:r>
      <w:r w:rsidR="00760CA0">
        <w:rPr>
          <w:rFonts w:ascii="楷体" w:eastAsia="楷体" w:hAnsi="楷体" w:hint="eastAsia"/>
          <w:sz w:val="24"/>
        </w:rPr>
        <w:t>：鸡蛋</w:t>
      </w:r>
      <w:r w:rsidR="00760CA0">
        <w:rPr>
          <w:rFonts w:ascii="楷体" w:eastAsia="楷体" w:hAnsi="楷体"/>
          <w:sz w:val="24"/>
        </w:rPr>
        <w:t>、沪银、棕榈油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13219"/>
            <wp:effectExtent l="0" t="0" r="2540" b="6350"/>
            <wp:docPr id="16" name="图片 16" descr="E:\Work\DailyReport\output\2018-03-29\品种日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ailyReport\output\2018-03-29\品种日收益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1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>
        <w:rPr>
          <w:rFonts w:ascii="楷体" w:eastAsia="楷体" w:hAnsi="楷体" w:hint="eastAsia"/>
          <w:sz w:val="24"/>
        </w:rPr>
        <w:t>三位</w:t>
      </w:r>
      <w:r>
        <w:rPr>
          <w:rFonts w:ascii="楷体" w:eastAsia="楷体" w:hAnsi="楷体"/>
          <w:sz w:val="24"/>
        </w:rPr>
        <w:t>的品种是：</w:t>
      </w:r>
      <w:r w:rsidR="00760CA0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淀粉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豆</w:t>
      </w:r>
      <w:proofErr w:type="gramStart"/>
      <w:r w:rsidR="00760CA0">
        <w:rPr>
          <w:rFonts w:ascii="楷体" w:eastAsia="楷体" w:hAnsi="楷体" w:hint="eastAsia"/>
          <w:sz w:val="24"/>
        </w:rPr>
        <w:t>一</w:t>
      </w:r>
      <w:proofErr w:type="gramEnd"/>
      <w:r>
        <w:rPr>
          <w:rFonts w:ascii="楷体" w:eastAsia="楷体" w:hAnsi="楷体"/>
          <w:sz w:val="24"/>
        </w:rPr>
        <w:t>；</w:t>
      </w:r>
    </w:p>
    <w:p w:rsidR="00797FA8" w:rsidRPr="00797FA8" w:rsidRDefault="00797FA8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排名后三位的品种是</w:t>
      </w:r>
      <w:r>
        <w:rPr>
          <w:rFonts w:ascii="楷体" w:eastAsia="楷体" w:hAnsi="楷体" w:hint="eastAsia"/>
          <w:sz w:val="24"/>
        </w:rPr>
        <w:t>：焦炭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天胶</w:t>
      </w:r>
      <w:r>
        <w:rPr>
          <w:rFonts w:ascii="楷体" w:eastAsia="楷体" w:hAnsi="楷体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铁矿石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589815"/>
            <wp:effectExtent l="0" t="0" r="2540" b="0"/>
            <wp:docPr id="17" name="图片 17" descr="E:\Work\DailyReport\output\2018-03-29\品种周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ailyReport\output\2018-03-29\品种周收益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>
        <w:rPr>
          <w:rFonts w:ascii="楷体" w:eastAsia="楷体" w:hAnsi="楷体" w:hint="eastAsia"/>
          <w:sz w:val="24"/>
        </w:rPr>
        <w:t>三位</w:t>
      </w:r>
      <w:r>
        <w:rPr>
          <w:rFonts w:ascii="楷体" w:eastAsia="楷体" w:hAnsi="楷体"/>
          <w:sz w:val="24"/>
        </w:rPr>
        <w:t>的品种是：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/>
          <w:sz w:val="24"/>
        </w:rPr>
        <w:t>；</w:t>
      </w:r>
    </w:p>
    <w:p w:rsidR="00797FA8" w:rsidRDefault="00797FA8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排名后三位的品种是</w:t>
      </w:r>
      <w:r>
        <w:rPr>
          <w:rFonts w:ascii="楷体" w:eastAsia="楷体" w:hAnsi="楷体" w:hint="eastAsia"/>
          <w:sz w:val="24"/>
        </w:rPr>
        <w:t>：焦炭</w:t>
      </w:r>
      <w:r>
        <w:rPr>
          <w:rFonts w:ascii="楷体" w:eastAsia="楷体" w:hAnsi="楷体"/>
          <w:sz w:val="24"/>
        </w:rPr>
        <w:t>、</w:t>
      </w:r>
      <w:r w:rsidR="00797FD9">
        <w:rPr>
          <w:rFonts w:ascii="楷体" w:eastAsia="楷体" w:hAnsi="楷体"/>
          <w:sz w:val="24"/>
        </w:rPr>
        <w:t>铁矿石、</w:t>
      </w:r>
      <w:r>
        <w:rPr>
          <w:rFonts w:ascii="楷体" w:eastAsia="楷体" w:hAnsi="楷体" w:hint="eastAsia"/>
          <w:sz w:val="24"/>
        </w:rPr>
        <w:t>天胶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589815"/>
            <wp:effectExtent l="0" t="0" r="2540" b="0"/>
            <wp:docPr id="18" name="图片 18" descr="E:\Work\DailyReport\output\2018-03-29\品种月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ailyReport\output\2018-03-29\品种月收益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相对振幅排名前三位的品种是</w:t>
      </w:r>
      <w:r>
        <w:rPr>
          <w:rFonts w:ascii="楷体" w:eastAsia="楷体" w:hAnsi="楷体"/>
          <w:sz w:val="24"/>
        </w:rPr>
        <w:t>：</w:t>
      </w:r>
      <w:r>
        <w:rPr>
          <w:rFonts w:ascii="楷体" w:eastAsia="楷体" w:hAnsi="楷体" w:hint="eastAsia"/>
          <w:sz w:val="24"/>
        </w:rPr>
        <w:t>焦炭</w:t>
      </w:r>
      <w:r>
        <w:rPr>
          <w:rFonts w:ascii="楷体" w:eastAsia="楷体" w:hAnsi="楷体"/>
          <w:sz w:val="24"/>
        </w:rPr>
        <w:t>、铁矿石、焦煤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相对振幅排名后三位的品种是</w:t>
      </w:r>
      <w:r>
        <w:rPr>
          <w:rFonts w:ascii="楷体" w:eastAsia="楷体" w:hAnsi="楷体"/>
          <w:sz w:val="24"/>
        </w:rPr>
        <w:t>：</w:t>
      </w:r>
      <w:r>
        <w:rPr>
          <w:rFonts w:ascii="楷体" w:eastAsia="楷体" w:hAnsi="楷体" w:hint="eastAsia"/>
          <w:sz w:val="24"/>
        </w:rPr>
        <w:t>TF</w:t>
      </w:r>
      <w:r>
        <w:rPr>
          <w:rFonts w:ascii="楷体" w:eastAsia="楷体" w:hAnsi="楷体"/>
          <w:sz w:val="24"/>
        </w:rPr>
        <w:t>、T、沪金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546510" cy="3259669"/>
            <wp:effectExtent l="0" t="0" r="0" b="0"/>
            <wp:docPr id="19" name="图片 19" descr="E:\Work\DailyReport\output\2018-03-29\品种日振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ailyReport\output\2018-03-29\品种日振幅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51" cy="326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797FD9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>
        <w:rPr>
          <w:rFonts w:ascii="楷体" w:eastAsia="楷体" w:hAnsi="楷体"/>
          <w:sz w:val="24"/>
        </w:rPr>
        <w:t>增仓与减仓情况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日增仓</w:t>
      </w:r>
      <w:r>
        <w:rPr>
          <w:rFonts w:ascii="楷体" w:eastAsia="楷体" w:hAnsi="楷体"/>
          <w:sz w:val="24"/>
        </w:rPr>
        <w:t>比例排名前三</w:t>
      </w:r>
      <w:r w:rsidR="005952C0"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5952C0">
        <w:rPr>
          <w:rFonts w:ascii="楷体" w:eastAsia="楷体" w:hAnsi="楷体"/>
          <w:sz w:val="24"/>
        </w:rPr>
        <w:t>：</w:t>
      </w:r>
      <w:r w:rsidR="005952C0">
        <w:rPr>
          <w:rFonts w:ascii="楷体" w:eastAsia="楷体" w:hAnsi="楷体" w:hint="eastAsia"/>
          <w:sz w:val="24"/>
        </w:rPr>
        <w:t>棉花</w:t>
      </w:r>
      <w:r w:rsidR="005952C0">
        <w:rPr>
          <w:rFonts w:ascii="楷体" w:eastAsia="楷体" w:hAnsi="楷体"/>
          <w:sz w:val="24"/>
        </w:rPr>
        <w:t>、淀粉、PVC</w:t>
      </w:r>
    </w:p>
    <w:p w:rsidR="005952C0" w:rsidRDefault="005952C0" w:rsidP="005952C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日增仓</w:t>
      </w:r>
      <w:r>
        <w:rPr>
          <w:rFonts w:ascii="楷体" w:eastAsia="楷体" w:hAnsi="楷体"/>
          <w:sz w:val="24"/>
        </w:rPr>
        <w:t>比例排名</w:t>
      </w:r>
      <w:r>
        <w:rPr>
          <w:rFonts w:ascii="楷体" w:eastAsia="楷体" w:hAnsi="楷体" w:hint="eastAsia"/>
          <w:sz w:val="24"/>
        </w:rPr>
        <w:t>后</w:t>
      </w:r>
      <w:r>
        <w:rPr>
          <w:rFonts w:ascii="楷体" w:eastAsia="楷体" w:hAnsi="楷体"/>
          <w:sz w:val="24"/>
        </w:rPr>
        <w:t>三</w:t>
      </w:r>
      <w:r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品种为</w:t>
      </w:r>
      <w:r>
        <w:rPr>
          <w:rFonts w:ascii="楷体" w:eastAsia="楷体" w:hAnsi="楷体"/>
          <w:sz w:val="24"/>
        </w:rPr>
        <w:t>：</w:t>
      </w:r>
      <w:r>
        <w:rPr>
          <w:rFonts w:ascii="楷体" w:eastAsia="楷体" w:hAnsi="楷体" w:hint="eastAsia"/>
          <w:sz w:val="24"/>
        </w:rPr>
        <w:t>豆油</w:t>
      </w:r>
      <w:r>
        <w:rPr>
          <w:rFonts w:ascii="楷体" w:eastAsia="楷体" w:hAnsi="楷体"/>
          <w:sz w:val="24"/>
        </w:rPr>
        <w:t>、甲醇、沪铝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650457" cy="3277596"/>
            <wp:effectExtent l="0" t="0" r="7620" b="0"/>
            <wp:docPr id="20" name="图片 20" descr="E:\Work\DailyReport\output\2018-03-29\品种日增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ork\DailyReport\output\2018-03-29\品种日增仓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516" cy="32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5799451" cy="3364022"/>
            <wp:effectExtent l="0" t="0" r="0" b="8255"/>
            <wp:docPr id="21" name="图片 21" descr="E:\Work\DailyReport\output\2018-03-29\品种日减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Work\DailyReport\output\2018-03-29\品种日减仓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19" cy="33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distT="0" distB="0" distL="0" distR="0">
            <wp:extent cx="5882185" cy="3360497"/>
            <wp:effectExtent l="0" t="0" r="4445" b="0"/>
            <wp:docPr id="10" name="图片 10" descr="E:\Work\DailyReport\output\2018-03-28\会员持仓占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8\会员持仓占比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054" cy="33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增幅排名前三位的品种是：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、热卷、白糖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多头占比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 w:hint="eastAsia"/>
          <w:sz w:val="24"/>
        </w:rPr>
        <w:t>降幅排名前三位的品种是：</w:t>
      </w:r>
      <w:r>
        <w:rPr>
          <w:rFonts w:ascii="楷体" w:eastAsia="楷体" w:hAnsi="楷体"/>
          <w:sz w:val="24"/>
        </w:rPr>
        <w:t>铁矿石、沪铝、鸡蛋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28360" cy="3753135"/>
            <wp:effectExtent l="0" t="0" r="0" b="0"/>
            <wp:docPr id="22" name="图片 22" descr="E:\Work\DailyReport\output\2018-03-29\多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ork\DailyReport\output\2018-03-29\多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820" cy="37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头占比增幅排名前三位的品种是：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 w:hint="eastAsia"/>
          <w:sz w:val="24"/>
        </w:rPr>
        <w:t>头占比降幅排名前三位的品种是：</w:t>
      </w:r>
      <w:r>
        <w:rPr>
          <w:rFonts w:ascii="楷体" w:eastAsia="楷体" w:hAnsi="楷体" w:hint="eastAsia"/>
          <w:sz w:val="24"/>
        </w:rPr>
        <w:t>螺纹钢、</w:t>
      </w:r>
      <w:r>
        <w:rPr>
          <w:rFonts w:ascii="楷体" w:eastAsia="楷体" w:hAnsi="楷体"/>
          <w:sz w:val="24"/>
        </w:rPr>
        <w:t>棕榈油、PTA</w:t>
      </w:r>
    </w:p>
    <w:p w:rsidR="008A7BEC" w:rsidRDefault="008A7BEC" w:rsidP="00171A47">
      <w:pPr>
        <w:spacing w:line="276" w:lineRule="auto"/>
        <w:jc w:val="center"/>
        <w:rPr>
          <w:rFonts w:ascii="楷体" w:eastAsia="楷体" w:hAnsi="楷体" w:hint="eastAsia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00800" cy="3737047"/>
            <wp:effectExtent l="0" t="0" r="0" b="0"/>
            <wp:docPr id="24" name="图片 24" descr="E:\Work\DailyReport\output\2018-03-29\空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ork\DailyReport\output\2018-03-29\空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15" cy="377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 w:rsidR="00171A47"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</w:t>
      </w:r>
      <w:r>
        <w:rPr>
          <w:rFonts w:ascii="楷体" w:eastAsia="楷体" w:hAnsi="楷体" w:hint="eastAsia"/>
          <w:sz w:val="24"/>
        </w:rPr>
        <w:t>周</w:t>
      </w:r>
      <w:r>
        <w:rPr>
          <w:rFonts w:ascii="楷体" w:eastAsia="楷体" w:hAnsi="楷体"/>
          <w:sz w:val="24"/>
        </w:rPr>
        <w:t>增幅排名前三位的品种是：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/>
          <w:sz w:val="24"/>
        </w:rPr>
        <w:t>豆油、</w:t>
      </w:r>
      <w:r>
        <w:rPr>
          <w:rFonts w:ascii="楷体" w:eastAsia="楷体" w:hAnsi="楷体"/>
          <w:sz w:val="24"/>
        </w:rPr>
        <w:t>热卷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>
        <w:rPr>
          <w:rFonts w:ascii="楷体" w:eastAsia="楷体" w:hAnsi="楷体" w:hint="eastAsia"/>
          <w:sz w:val="24"/>
        </w:rPr>
        <w:t>周</w:t>
      </w:r>
      <w:r>
        <w:rPr>
          <w:rFonts w:ascii="楷体" w:eastAsia="楷体" w:hAnsi="楷体" w:hint="eastAsia"/>
          <w:sz w:val="24"/>
        </w:rPr>
        <w:t>降幅排名前三位的品种是：</w:t>
      </w:r>
      <w:r>
        <w:rPr>
          <w:rFonts w:ascii="楷体" w:eastAsia="楷体" w:hAnsi="楷体" w:hint="eastAsia"/>
          <w:sz w:val="24"/>
        </w:rPr>
        <w:t>螺纹钢、</w:t>
      </w:r>
      <w:r>
        <w:rPr>
          <w:rFonts w:ascii="楷体" w:eastAsia="楷体" w:hAnsi="楷体"/>
          <w:sz w:val="24"/>
        </w:rPr>
        <w:t>沥青</w:t>
      </w:r>
      <w:r>
        <w:rPr>
          <w:rFonts w:ascii="楷体" w:eastAsia="楷体" w:hAnsi="楷体"/>
          <w:sz w:val="24"/>
        </w:rPr>
        <w:t>、鸡蛋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82687" cy="3760339"/>
            <wp:effectExtent l="0" t="0" r="0" b="0"/>
            <wp:docPr id="25" name="图片 25" descr="E:\Work\DailyReport\output\2018-03-29\多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9\多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759" cy="377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</w:t>
      </w:r>
      <w:r>
        <w:rPr>
          <w:rFonts w:ascii="楷体" w:eastAsia="楷体" w:hAnsi="楷体" w:hint="eastAsia"/>
          <w:sz w:val="24"/>
        </w:rPr>
        <w:t>周</w:t>
      </w:r>
      <w:r>
        <w:rPr>
          <w:rFonts w:ascii="楷体" w:eastAsia="楷体" w:hAnsi="楷体"/>
          <w:sz w:val="24"/>
        </w:rPr>
        <w:t>增幅排名前三位的品种是：</w:t>
      </w:r>
      <w:r>
        <w:rPr>
          <w:rFonts w:ascii="楷体" w:eastAsia="楷体" w:hAnsi="楷体" w:hint="eastAsia"/>
          <w:sz w:val="24"/>
        </w:rPr>
        <w:t>焦炭、</w:t>
      </w:r>
      <w:r>
        <w:rPr>
          <w:rFonts w:ascii="楷体" w:eastAsia="楷体" w:hAnsi="楷体"/>
          <w:sz w:val="24"/>
        </w:rPr>
        <w:t>铁矿石、甲醇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 w:hint="eastAsia"/>
          <w:sz w:val="24"/>
        </w:rPr>
        <w:t>头占比1</w:t>
      </w:r>
      <w:r>
        <w:rPr>
          <w:rFonts w:ascii="楷体" w:eastAsia="楷体" w:hAnsi="楷体" w:hint="eastAsia"/>
          <w:sz w:val="24"/>
        </w:rPr>
        <w:t>周</w:t>
      </w:r>
      <w:r>
        <w:rPr>
          <w:rFonts w:ascii="楷体" w:eastAsia="楷体" w:hAnsi="楷体" w:hint="eastAsia"/>
          <w:sz w:val="24"/>
        </w:rPr>
        <w:t>降幅排名前三位的品种是：</w:t>
      </w:r>
      <w:r w:rsidR="003911AC">
        <w:rPr>
          <w:rFonts w:ascii="楷体" w:eastAsia="楷体" w:hAnsi="楷体" w:hint="eastAsia"/>
          <w:sz w:val="24"/>
        </w:rPr>
        <w:t>棉花</w:t>
      </w:r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豆</w:t>
      </w:r>
      <w:proofErr w:type="gramStart"/>
      <w:r w:rsidR="003911AC"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沪锌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 w:hint="eastAsia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03158" cy="3772214"/>
            <wp:effectExtent l="0" t="0" r="0" b="0"/>
            <wp:docPr id="26" name="图片 26" descr="E:\Work\DailyReport\output\2018-03-29\空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ork\DailyReport\output\2018-03-29\空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771" cy="379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 w:rsidR="003911AC">
        <w:rPr>
          <w:rFonts w:ascii="楷体" w:eastAsia="楷体" w:hAnsi="楷体"/>
          <w:sz w:val="24"/>
        </w:rPr>
        <w:t>排名前十会员多头持仓占比和空头持仓占比变化</w:t>
      </w:r>
      <w:r w:rsidR="003911AC">
        <w:rPr>
          <w:rFonts w:ascii="楷体" w:eastAsia="楷体" w:hAnsi="楷体" w:hint="eastAsia"/>
          <w:sz w:val="24"/>
        </w:rPr>
        <w:t>幅度</w:t>
      </w:r>
      <w:r w:rsidR="003911AC">
        <w:rPr>
          <w:rFonts w:ascii="楷体" w:eastAsia="楷体" w:hAnsi="楷体"/>
          <w:sz w:val="24"/>
        </w:rPr>
        <w:t>如下</w:t>
      </w:r>
      <w:r>
        <w:rPr>
          <w:rFonts w:ascii="楷体" w:eastAsia="楷体" w:hAnsi="楷体"/>
          <w:sz w:val="24"/>
        </w:rPr>
        <w:t>：</w:t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</w:t>
      </w:r>
      <w:r>
        <w:rPr>
          <w:rFonts w:ascii="楷体" w:eastAsia="楷体" w:hAnsi="楷体" w:hint="eastAsia"/>
          <w:sz w:val="24"/>
        </w:rPr>
        <w:t>月</w:t>
      </w:r>
      <w:r>
        <w:rPr>
          <w:rFonts w:ascii="楷体" w:eastAsia="楷体" w:hAnsi="楷体"/>
          <w:sz w:val="24"/>
        </w:rPr>
        <w:t>增幅排名前三位的品种是：</w:t>
      </w:r>
      <w:r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甲醇</w:t>
      </w:r>
    </w:p>
    <w:p w:rsidR="003911A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>
        <w:rPr>
          <w:rFonts w:ascii="楷体" w:eastAsia="楷体" w:hAnsi="楷体" w:hint="eastAsia"/>
          <w:sz w:val="24"/>
        </w:rPr>
        <w:t>月</w:t>
      </w:r>
      <w:r>
        <w:rPr>
          <w:rFonts w:ascii="楷体" w:eastAsia="楷体" w:hAnsi="楷体" w:hint="eastAsia"/>
          <w:sz w:val="24"/>
        </w:rPr>
        <w:t>降幅排名前三位的品种是：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螺纹钢、</w:t>
      </w:r>
      <w:r>
        <w:rPr>
          <w:rFonts w:ascii="楷体" w:eastAsia="楷体" w:hAnsi="楷体" w:hint="eastAsia"/>
          <w:sz w:val="24"/>
        </w:rPr>
        <w:t>PTA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70266" cy="3753134"/>
            <wp:effectExtent l="0" t="0" r="6985" b="0"/>
            <wp:docPr id="27" name="图片 27" descr="E:\Work\DailyReport\output\2018-03-29\多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ork\DailyReport\output\2018-03-29\多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983" cy="376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</w:t>
      </w:r>
      <w:r>
        <w:rPr>
          <w:rFonts w:ascii="楷体" w:eastAsia="楷体" w:hAnsi="楷体" w:hint="eastAsia"/>
          <w:sz w:val="24"/>
        </w:rPr>
        <w:t>月</w:t>
      </w:r>
      <w:r>
        <w:rPr>
          <w:rFonts w:ascii="楷体" w:eastAsia="楷体" w:hAnsi="楷体"/>
          <w:sz w:val="24"/>
        </w:rPr>
        <w:t>增幅排名前三位的品种是：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 w:hint="eastAsia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 w:hint="eastAsia"/>
          <w:sz w:val="24"/>
        </w:rPr>
        <w:t>头占比1</w:t>
      </w:r>
      <w:r>
        <w:rPr>
          <w:rFonts w:ascii="楷体" w:eastAsia="楷体" w:hAnsi="楷体" w:hint="eastAsia"/>
          <w:sz w:val="24"/>
        </w:rPr>
        <w:t>月</w:t>
      </w:r>
      <w:r>
        <w:rPr>
          <w:rFonts w:ascii="楷体" w:eastAsia="楷体" w:hAnsi="楷体" w:hint="eastAsia"/>
          <w:sz w:val="24"/>
        </w:rPr>
        <w:t>降幅排名前三位的品种是：螺纹钢、</w:t>
      </w:r>
      <w:r w:rsidR="004C0393">
        <w:rPr>
          <w:rFonts w:ascii="楷体" w:eastAsia="楷体" w:hAnsi="楷体" w:hint="eastAsia"/>
          <w:sz w:val="24"/>
        </w:rPr>
        <w:t>棕榈油、</w:t>
      </w:r>
      <w:r w:rsidR="004C0393">
        <w:rPr>
          <w:rFonts w:ascii="楷体" w:eastAsia="楷体" w:hAnsi="楷体"/>
          <w:sz w:val="24"/>
        </w:rPr>
        <w:t>PTA</w:t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 w:hint="eastAsia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43634" cy="3762053"/>
            <wp:effectExtent l="0" t="0" r="0" b="0"/>
            <wp:docPr id="28" name="图片 28" descr="E:\Work\DailyReport\output\2018-03-29\空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ork\DailyReport\output\2018-03-29\空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110" cy="376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409817"/>
            <wp:effectExtent l="0" t="0" r="2540" b="635"/>
            <wp:docPr id="29" name="图片 29" descr="E:\Work\DailyReport\output\2018-03-29\板块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ork\DailyReport\output\2018-03-29\板块沉淀资金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0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37089"/>
            <wp:effectExtent l="0" t="0" r="2540" b="1905"/>
            <wp:docPr id="30" name="图片 30" descr="E:\Work\DailyReport\output\2018-03-29\品种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Work\DailyReport\output\2018-03-29\品种沉淀资金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3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1" name="图片 31" descr="E:\Work\DailyReport\output\2018-03-29\总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ork\DailyReport\output\2018-03-29\总资金流向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2" name="图片 32" descr="E:\Work\DailyReport\output\2018-03-29\主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Work\DailyReport\output\2018-03-29\主动资金流向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601307"/>
            <wp:effectExtent l="0" t="0" r="2540" b="0"/>
            <wp:docPr id="33" name="图片 3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1BC" w:rsidRPr="00227B4C" w:rsidRDefault="00C021BC" w:rsidP="00227B4C">
      <w:pPr>
        <w:spacing w:line="276" w:lineRule="auto"/>
        <w:rPr>
          <w:rFonts w:ascii="楷体" w:eastAsia="楷体" w:hAnsi="楷体"/>
          <w:sz w:val="24"/>
        </w:rPr>
      </w:pPr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3185" w:rsidRDefault="00A73185" w:rsidP="00807EC2">
      <w:r>
        <w:separator/>
      </w:r>
    </w:p>
  </w:endnote>
  <w:endnote w:type="continuationSeparator" w:id="0">
    <w:p w:rsidR="00A73185" w:rsidRDefault="00A73185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3185" w:rsidRDefault="00A73185" w:rsidP="00807EC2">
      <w:r>
        <w:separator/>
      </w:r>
    </w:p>
  </w:footnote>
  <w:footnote w:type="continuationSeparator" w:id="0">
    <w:p w:rsidR="00A73185" w:rsidRDefault="00A73185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171A47"/>
    <w:rsid w:val="00227B4C"/>
    <w:rsid w:val="002D228E"/>
    <w:rsid w:val="003911AC"/>
    <w:rsid w:val="004C0393"/>
    <w:rsid w:val="004E5F1C"/>
    <w:rsid w:val="005952C0"/>
    <w:rsid w:val="00734C89"/>
    <w:rsid w:val="00760CA0"/>
    <w:rsid w:val="0077604F"/>
    <w:rsid w:val="00797FA8"/>
    <w:rsid w:val="00797FD9"/>
    <w:rsid w:val="00807EC2"/>
    <w:rsid w:val="008A7BEC"/>
    <w:rsid w:val="00914C2A"/>
    <w:rsid w:val="00A73185"/>
    <w:rsid w:val="00C021BC"/>
    <w:rsid w:val="00CB3721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10</Pages>
  <Words>200</Words>
  <Characters>1140</Characters>
  <Application>Microsoft Office Word</Application>
  <DocSecurity>0</DocSecurity>
  <Lines>9</Lines>
  <Paragraphs>2</Paragraphs>
  <ScaleCrop>false</ScaleCrop>
  <Company>Microsoft</Company>
  <LinksUpToDate>false</LinksUpToDate>
  <CharactersWithSpaces>1338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cp:lastPrinted>2018-03-30T08:55:00Z</cp:lastPrinted>
  <dcterms:created xsi:type="dcterms:W3CDTF">2018-03-29T04:43:00Z</dcterms:created>
  <dcterms:modified xsi:type="dcterms:W3CDTF">2018-04-10T09:11:00Z</dcterms:modified>
</cp:coreProperties>
</file>